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4C" w:rsidRDefault="0077424C" w:rsidP="0077424C">
      <w:pPr>
        <w:ind w:left="4253"/>
      </w:pPr>
    </w:p>
    <w:p w:rsidR="0077424C" w:rsidRDefault="0077424C" w:rsidP="0077424C">
      <w:pPr>
        <w:ind w:left="4253"/>
      </w:pPr>
    </w:p>
    <w:p w:rsidR="00334318" w:rsidRDefault="00334318" w:rsidP="0077424C">
      <w:pPr>
        <w:ind w:left="4253"/>
      </w:pPr>
    </w:p>
    <w:p w:rsidR="00334318" w:rsidRDefault="00334318" w:rsidP="0077424C">
      <w:pPr>
        <w:ind w:left="4253"/>
      </w:pPr>
    </w:p>
    <w:p w:rsidR="00334318" w:rsidRDefault="00334318" w:rsidP="0077424C">
      <w:pPr>
        <w:ind w:left="4253"/>
      </w:pPr>
    </w:p>
    <w:p w:rsidR="0077424C" w:rsidRDefault="00B4154A" w:rsidP="0077424C">
      <w:pPr>
        <w:ind w:left="4253"/>
      </w:pPr>
      <w:r>
        <w:rPr>
          <w:noProof/>
        </w:rPr>
        <w:pict>
          <v:shapetype id="_x0000_t202" coordsize="21600,21600" o:spt="202" path="m,l,21600r21600,l21600,xe">
            <v:stroke joinstyle="miter"/>
            <v:path gradientshapeok="t" o:connecttype="rect"/>
          </v:shapetype>
          <v:shape id="_x0000_s1028" type="#_x0000_t202" style="position:absolute;left:0;text-align:left;margin-left:-4.55pt;margin-top:1.95pt;width:168.45pt;height:228pt;z-index:251661312;mso-width-relative:margin;mso-height-relative:margin" stroked="f">
            <v:textbox>
              <w:txbxContent>
                <w:p w:rsidR="00DE6CC9" w:rsidRDefault="00DE6CC9" w:rsidP="00C47698">
                  <w:r w:rsidRPr="00C47698">
                    <w:rPr>
                      <w:noProof/>
                      <w:lang w:eastAsia="nl-NL"/>
                    </w:rPr>
                    <w:drawing>
                      <wp:inline distT="0" distB="0" distL="0" distR="0">
                        <wp:extent cx="1905000" cy="2381250"/>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4744"/>
                                <pic:cNvPicPr>
                                  <a:picLocks noChangeAspect="1" noChangeArrowheads="1"/>
                                </pic:cNvPicPr>
                              </pic:nvPicPr>
                              <pic:blipFill>
                                <a:blip r:embed="rId4">
                                  <a:lum bright="30000"/>
                                </a:blip>
                                <a:srcRect t="10394" r="4550"/>
                                <a:stretch>
                                  <a:fillRect/>
                                </a:stretch>
                              </pic:blipFill>
                              <pic:spPr bwMode="auto">
                                <a:xfrm>
                                  <a:off x="0" y="0"/>
                                  <a:ext cx="1905000" cy="2381250"/>
                                </a:xfrm>
                                <a:prstGeom prst="rect">
                                  <a:avLst/>
                                </a:prstGeom>
                                <a:noFill/>
                              </pic:spPr>
                            </pic:pic>
                          </a:graphicData>
                        </a:graphic>
                      </wp:inline>
                    </w:drawing>
                  </w:r>
                </w:p>
                <w:p w:rsidR="00DE6CC9" w:rsidRDefault="00DE6CC9" w:rsidP="00C47698">
                  <w:pPr>
                    <w:jc w:val="center"/>
                  </w:pPr>
                </w:p>
              </w:txbxContent>
            </v:textbox>
          </v:shape>
        </w:pict>
      </w:r>
      <w:r w:rsidR="00243DAA">
        <w:t>Z</w:t>
      </w:r>
      <w:r w:rsidR="009841CB">
        <w:t>uster</w:t>
      </w:r>
      <w:r w:rsidR="0077424C">
        <w:t xml:space="preserve"> Annetti </w:t>
      </w:r>
      <w:r w:rsidR="009841CB">
        <w:t>Bartels</w:t>
      </w:r>
      <w:r w:rsidR="00243DAA">
        <w:t xml:space="preserve"> is</w:t>
      </w:r>
      <w:r w:rsidR="0077424C">
        <w:t xml:space="preserve"> </w:t>
      </w:r>
      <w:r w:rsidR="00B948FE">
        <w:t xml:space="preserve">op 21 april </w:t>
      </w:r>
      <w:r w:rsidR="00243DAA">
        <w:t>2014</w:t>
      </w:r>
      <w:r w:rsidR="00B948FE">
        <w:t>,</w:t>
      </w:r>
      <w:r w:rsidR="00243DAA">
        <w:t xml:space="preserve"> op</w:t>
      </w:r>
      <w:r w:rsidR="00B948FE">
        <w:t xml:space="preserve"> </w:t>
      </w:r>
      <w:r w:rsidR="0077424C">
        <w:t xml:space="preserve">tweede </w:t>
      </w:r>
      <w:proofErr w:type="gramStart"/>
      <w:r w:rsidR="0077424C">
        <w:t>Paasdag</w:t>
      </w:r>
      <w:proofErr w:type="gramEnd"/>
      <w:r w:rsidR="00B948FE">
        <w:t>,</w:t>
      </w:r>
      <w:r w:rsidR="0077424C">
        <w:t xml:space="preserve"> </w:t>
      </w:r>
      <w:r w:rsidR="00243DAA">
        <w:t xml:space="preserve">in Amersfoort in Agnietenhove </w:t>
      </w:r>
      <w:r w:rsidR="0077424C">
        <w:t xml:space="preserve"> overleden.</w:t>
      </w:r>
    </w:p>
    <w:p w:rsidR="0077424C" w:rsidRDefault="0077424C" w:rsidP="0077424C">
      <w:pPr>
        <w:ind w:left="4253"/>
      </w:pPr>
      <w:r>
        <w:t xml:space="preserve">Haar hoge leeftijd en afnemende gezondheid bereidden ons er op voor dat we spoedig afscheid zouden moeten nemen van </w:t>
      </w:r>
      <w:r w:rsidR="00243DAA">
        <w:t>haar,</w:t>
      </w:r>
      <w:r>
        <w:t xml:space="preserve"> </w:t>
      </w:r>
      <w:r w:rsidR="00334318">
        <w:t xml:space="preserve">die </w:t>
      </w:r>
      <w:r w:rsidR="004472D0">
        <w:t>zich intens, met hart en ziel heeft ingezet voor de Congregatie.</w:t>
      </w:r>
    </w:p>
    <w:p w:rsidR="00BB763C" w:rsidRDefault="00BB763C" w:rsidP="0077424C">
      <w:pPr>
        <w:ind w:left="4253"/>
      </w:pPr>
    </w:p>
    <w:p w:rsidR="00C47698" w:rsidRDefault="00C47698" w:rsidP="00C47698">
      <w:pPr>
        <w:ind w:left="4253"/>
      </w:pPr>
      <w:r>
        <w:t xml:space="preserve"> </w:t>
      </w:r>
    </w:p>
    <w:p w:rsidR="00334318" w:rsidRDefault="00B527CB" w:rsidP="00C47698">
      <w:pPr>
        <w:ind w:left="4253"/>
      </w:pPr>
      <w:r>
        <w:t xml:space="preserve">Op </w:t>
      </w:r>
      <w:proofErr w:type="gramStart"/>
      <w:r>
        <w:t>Paasmaandag</w:t>
      </w:r>
      <w:proofErr w:type="gramEnd"/>
      <w:r>
        <w:t xml:space="preserve"> is </w:t>
      </w:r>
      <w:r w:rsidR="00C47698">
        <w:t xml:space="preserve">zij </w:t>
      </w:r>
      <w:r w:rsidR="009841CB">
        <w:t>be</w:t>
      </w:r>
      <w:r>
        <w:t>gonnen aan een nieuw, eeuwig  leven.</w:t>
      </w:r>
    </w:p>
    <w:p w:rsidR="00334318" w:rsidRDefault="00334318" w:rsidP="00C47698">
      <w:pPr>
        <w:ind w:left="4253"/>
      </w:pPr>
    </w:p>
    <w:p w:rsidR="00D02F0E" w:rsidRDefault="00334318" w:rsidP="00C47698">
      <w:pPr>
        <w:ind w:left="4253"/>
      </w:pPr>
      <w:r>
        <w:t>Zuster Annetti is 96 jaar geworden.</w:t>
      </w:r>
      <w:r w:rsidR="00D02F0E" w:rsidRPr="00D02F0E">
        <w:t xml:space="preserve"> </w:t>
      </w:r>
    </w:p>
    <w:p w:rsidR="00334318" w:rsidRDefault="00334318" w:rsidP="00334318"/>
    <w:p w:rsidR="00334318" w:rsidRDefault="00334318" w:rsidP="00334318"/>
    <w:p w:rsidR="00C47698" w:rsidRDefault="00C47698" w:rsidP="00C47698">
      <w:pPr>
        <w:tabs>
          <w:tab w:val="left" w:pos="851"/>
        </w:tabs>
        <w:ind w:right="-144"/>
      </w:pPr>
    </w:p>
    <w:p w:rsidR="00B948FE" w:rsidRDefault="009841CB" w:rsidP="00B527CB">
      <w:r>
        <w:t>Zuster</w:t>
      </w:r>
      <w:r w:rsidR="00AC1558">
        <w:t xml:space="preserve"> Annetti, Anna, Margaretha Bartels werd 2 j</w:t>
      </w:r>
      <w:r w:rsidR="00334318">
        <w:t xml:space="preserve">anuari 1918 in Purmerend geboren. </w:t>
      </w:r>
      <w:r w:rsidR="00AC1558">
        <w:t xml:space="preserve"> </w:t>
      </w:r>
      <w:r>
        <w:t>Z</w:t>
      </w:r>
      <w:r w:rsidR="00043974">
        <w:t>ij</w:t>
      </w:r>
      <w:r w:rsidR="00AC1558">
        <w:t xml:space="preserve"> was de jongste en</w:t>
      </w:r>
      <w:r w:rsidR="00043974">
        <w:t xml:space="preserve"> het</w:t>
      </w:r>
      <w:r w:rsidR="00AC1558">
        <w:t xml:space="preserve"> enig meisje van acht kinderen</w:t>
      </w:r>
      <w:r w:rsidR="00334318">
        <w:t>.</w:t>
      </w:r>
      <w:r w:rsidR="00AC1558">
        <w:t xml:space="preserve"> Er was openheid in het gezin</w:t>
      </w:r>
      <w:r w:rsidR="00334318">
        <w:t xml:space="preserve"> en de katholieke</w:t>
      </w:r>
      <w:r w:rsidR="00C35C47">
        <w:t xml:space="preserve"> sfeer bracht met zich mee, dat </w:t>
      </w:r>
      <w:r>
        <w:t>zuster</w:t>
      </w:r>
      <w:r w:rsidR="00C35C47">
        <w:t xml:space="preserve"> Annetti zich bij d</w:t>
      </w:r>
      <w:r w:rsidR="00BA2A07">
        <w:t>e beweging ‘De Graal’ aansloot.</w:t>
      </w:r>
    </w:p>
    <w:p w:rsidR="00C35C47" w:rsidRDefault="00C35C47" w:rsidP="00B527CB">
      <w:r>
        <w:t>In september 1937 trad ze toe tot onze Congregatie, legde 16 maart 1940 haar eerste geloften af en verbond zich 17 augustus 1943 voorgoed aan onze Congregatie. Voor haar ouders was het erg moeilijk hun enige dochter aan het klooster af te staan.</w:t>
      </w:r>
    </w:p>
    <w:p w:rsidR="00C35C47" w:rsidRDefault="00C35C47" w:rsidP="00B527CB">
      <w:r>
        <w:t xml:space="preserve">Na haar noviciaat behaalde ze de bevoegdheid van onderwijzeres en enkele </w:t>
      </w:r>
    </w:p>
    <w:p w:rsidR="00190F6B" w:rsidRDefault="00D228E1" w:rsidP="00B527CB">
      <w:r>
        <w:t xml:space="preserve">andere </w:t>
      </w:r>
      <w:r w:rsidR="00C35C47">
        <w:t>diploma’s. Daarna heeft ze in verschillende plaatsen les gegeven</w:t>
      </w:r>
      <w:r>
        <w:t>, wat ze heel graag deed.</w:t>
      </w:r>
      <w:r w:rsidR="00190F6B">
        <w:t xml:space="preserve"> In Bovenkarspel en Zwijndrecht was ze tevens overste van de communiteit. Ook volgde ze </w:t>
      </w:r>
      <w:r w:rsidR="009A245A">
        <w:t>‘s avonds</w:t>
      </w:r>
      <w:r w:rsidR="00190F6B">
        <w:t xml:space="preserve"> een cursus </w:t>
      </w:r>
      <w:proofErr w:type="gramStart"/>
      <w:r w:rsidR="00190F6B">
        <w:t xml:space="preserve">boekhouden.  </w:t>
      </w:r>
      <w:proofErr w:type="gramEnd"/>
    </w:p>
    <w:p w:rsidR="00190F6B" w:rsidRDefault="00190F6B" w:rsidP="00B527CB">
      <w:r>
        <w:t>In 1958 kreeg</w:t>
      </w:r>
      <w:r w:rsidR="009A245A">
        <w:t xml:space="preserve"> ze het verzoek in Amersfoort de administratie te verzorgen. Het loslaten van school en communiteit  in Zwijndrecht viel haar niet gemakkelijk. .</w:t>
      </w:r>
    </w:p>
    <w:p w:rsidR="00B27995" w:rsidRDefault="00D228E1" w:rsidP="009A245A">
      <w:pPr>
        <w:ind w:right="-428"/>
      </w:pPr>
      <w:r>
        <w:t xml:space="preserve">Zuster Annetti werd gevraagd om de taak van zuster- econome op zich te </w:t>
      </w:r>
      <w:r w:rsidR="008D5EDE">
        <w:t xml:space="preserve">nemen. </w:t>
      </w:r>
      <w:r w:rsidR="009A245A">
        <w:t xml:space="preserve">In de loop der jaren </w:t>
      </w:r>
      <w:r w:rsidR="00CA5448">
        <w:t xml:space="preserve">werden de taken en verantwoordelijkheden van de econoom zwaarder. Daarom werden </w:t>
      </w:r>
      <w:r>
        <w:t xml:space="preserve">er </w:t>
      </w:r>
      <w:r w:rsidR="00CA5448">
        <w:t xml:space="preserve">medewerkers van buiten de congregatie </w:t>
      </w:r>
      <w:r w:rsidR="009A245A">
        <w:t xml:space="preserve">aangesteld. </w:t>
      </w:r>
      <w:r w:rsidR="0017522C">
        <w:t xml:space="preserve">Zuster Annetti </w:t>
      </w:r>
      <w:r w:rsidR="00EC749E">
        <w:t xml:space="preserve">zette zich </w:t>
      </w:r>
      <w:r>
        <w:t>ook</w:t>
      </w:r>
      <w:r w:rsidR="0017522C">
        <w:t xml:space="preserve"> </w:t>
      </w:r>
      <w:r w:rsidR="00EC749E">
        <w:t>in voor de realisatie en opbouw van onze bejaardenhuizen; de Julia</w:t>
      </w:r>
      <w:r w:rsidR="00B948FE">
        <w:t xml:space="preserve"> S</w:t>
      </w:r>
      <w:r w:rsidR="00EC749E">
        <w:t>tichting werd opgericht. Bij de verbouwing van Maria ad Fontes en Huize Mariënburg werd ze sterk betrokken</w:t>
      </w:r>
      <w:r w:rsidR="00B27995">
        <w:t xml:space="preserve">. </w:t>
      </w:r>
      <w:r w:rsidR="00967297">
        <w:t xml:space="preserve">Ook </w:t>
      </w:r>
      <w:r w:rsidR="001B238A">
        <w:t xml:space="preserve">leverde </w:t>
      </w:r>
      <w:r w:rsidR="00043974">
        <w:t>ze</w:t>
      </w:r>
      <w:r w:rsidR="001B238A">
        <w:t xml:space="preserve"> haar aandeel</w:t>
      </w:r>
      <w:r w:rsidR="00967297">
        <w:t xml:space="preserve"> </w:t>
      </w:r>
      <w:r w:rsidR="00EC749E">
        <w:t xml:space="preserve">bij de grote verbouwing van het Moederhuis in </w:t>
      </w:r>
      <w:r w:rsidR="001B238A">
        <w:t xml:space="preserve">1990/1992. </w:t>
      </w:r>
      <w:r w:rsidR="00043974">
        <w:t>Gelukkig</w:t>
      </w:r>
      <w:r w:rsidR="00B27995">
        <w:t xml:space="preserve"> was er af en toe nog tijd om tijdens de vakanties in Egmond te genieten van zon en zee. Meerdere zusters genoten ervan</w:t>
      </w:r>
      <w:r w:rsidR="00043974">
        <w:t xml:space="preserve"> samen met haar</w:t>
      </w:r>
      <w:r w:rsidR="001B238A">
        <w:t>.</w:t>
      </w:r>
    </w:p>
    <w:p w:rsidR="00967297" w:rsidRDefault="00967297" w:rsidP="009A245A">
      <w:pPr>
        <w:ind w:right="-428"/>
      </w:pPr>
      <w:r>
        <w:t xml:space="preserve">Ze bleef sterk betrokken bij de ontwikkeling in onze Congregatie, nam voor zover dat mogelijk was deel aan groeps- en communiteitsgesprekken. </w:t>
      </w:r>
    </w:p>
    <w:p w:rsidR="00967297" w:rsidRDefault="00967297" w:rsidP="009A245A">
      <w:pPr>
        <w:ind w:right="-428"/>
      </w:pPr>
    </w:p>
    <w:p w:rsidR="00B27995" w:rsidRDefault="00B27995" w:rsidP="009A245A">
      <w:pPr>
        <w:ind w:right="-428"/>
      </w:pPr>
      <w:r>
        <w:t xml:space="preserve">In 2004 nam </w:t>
      </w:r>
      <w:r w:rsidR="009841CB">
        <w:t>zuster</w:t>
      </w:r>
      <w:r>
        <w:t xml:space="preserve"> Annetti haar intrek in Agnietenhove</w:t>
      </w:r>
      <w:r w:rsidR="00967297">
        <w:t xml:space="preserve"> Ze kon het rustiger aan doen, meer tijd besteden aan zichzelf en </w:t>
      </w:r>
      <w:r w:rsidR="008D5EDE">
        <w:t xml:space="preserve">de </w:t>
      </w:r>
      <w:r w:rsidR="00967297">
        <w:t xml:space="preserve">omgeving. </w:t>
      </w:r>
      <w:r w:rsidR="001B238A">
        <w:t>Z</w:t>
      </w:r>
      <w:r w:rsidR="009841CB">
        <w:t>uster</w:t>
      </w:r>
      <w:r w:rsidR="00A75AFC">
        <w:t xml:space="preserve"> Annetti </w:t>
      </w:r>
      <w:r w:rsidR="00967297">
        <w:t>w</w:t>
      </w:r>
      <w:r w:rsidR="001B238A">
        <w:t>erd gewaardeerd om haar trouw, meeleven en solidariteit.</w:t>
      </w:r>
      <w:r w:rsidR="00A75AFC">
        <w:t xml:space="preserve"> </w:t>
      </w:r>
    </w:p>
    <w:p w:rsidR="001050AB" w:rsidRDefault="009841CB" w:rsidP="009A245A">
      <w:pPr>
        <w:ind w:right="-428"/>
      </w:pPr>
      <w:r>
        <w:lastRenderedPageBreak/>
        <w:t>Z</w:t>
      </w:r>
      <w:r w:rsidR="001B238A">
        <w:t>e</w:t>
      </w:r>
      <w:r w:rsidR="00A75AFC">
        <w:t xml:space="preserve"> had moeite met het proces van lichamelijke achteruitgang, maar zag ook in dat het onvermijdelijk was dat ze hulp moest aanvaarden. Voor die goede zorg was ze heel dankbaar</w:t>
      </w:r>
      <w:r w:rsidR="001050AB">
        <w:t xml:space="preserve">. </w:t>
      </w:r>
      <w:r>
        <w:t>Zuster</w:t>
      </w:r>
      <w:r w:rsidR="00B948FE">
        <w:t xml:space="preserve"> </w:t>
      </w:r>
      <w:r w:rsidR="001050AB">
        <w:t xml:space="preserve">Corrie Bartels, haar nichtje, heeft veel voor haar tante gedaan. Niets was haar te veel. </w:t>
      </w:r>
    </w:p>
    <w:p w:rsidR="00A75AFC" w:rsidRDefault="009841CB" w:rsidP="009A245A">
      <w:pPr>
        <w:ind w:right="-428"/>
      </w:pPr>
      <w:r>
        <w:t>Zuster</w:t>
      </w:r>
      <w:r w:rsidR="001050AB">
        <w:t xml:space="preserve"> Annetti </w:t>
      </w:r>
      <w:r w:rsidR="008D5EDE">
        <w:t xml:space="preserve">ging </w:t>
      </w:r>
      <w:r w:rsidR="001050AB">
        <w:t xml:space="preserve">op den duur naar het </w:t>
      </w:r>
      <w:r w:rsidR="001B238A">
        <w:t xml:space="preserve">dagverblijf </w:t>
      </w:r>
      <w:r w:rsidR="00A75AFC">
        <w:t xml:space="preserve">De Serre, waar ze dikwijls een hoekje zocht om haar brevier te bidden en Maria </w:t>
      </w:r>
      <w:r w:rsidR="001050AB">
        <w:t>vroeg</w:t>
      </w:r>
      <w:r w:rsidR="00A75AFC">
        <w:t xml:space="preserve"> om innerlijke rust en vrede. Bij de gebe</w:t>
      </w:r>
      <w:r w:rsidR="000A21E2">
        <w:t>d</w:t>
      </w:r>
      <w:r w:rsidR="00A75AFC">
        <w:t>skring deed ze graag actief mee</w:t>
      </w:r>
      <w:r w:rsidR="00B948FE">
        <w:t xml:space="preserve">, dit gaf </w:t>
      </w:r>
      <w:r w:rsidR="000A21E2">
        <w:t>haar vreugde.</w:t>
      </w:r>
    </w:p>
    <w:p w:rsidR="00B948FE" w:rsidRDefault="00B948FE" w:rsidP="009A245A">
      <w:pPr>
        <w:ind w:right="-428"/>
      </w:pPr>
    </w:p>
    <w:p w:rsidR="00A75AFC" w:rsidRDefault="00A75AFC" w:rsidP="009A245A">
      <w:pPr>
        <w:ind w:right="-428"/>
      </w:pPr>
      <w:r>
        <w:t>Een lang</w:t>
      </w:r>
      <w:r w:rsidR="004D240C">
        <w:t xml:space="preserve"> intens</w:t>
      </w:r>
      <w:r>
        <w:t xml:space="preserve"> leven van inzet met hart en ziel is voltooid. Voor dit gegeven</w:t>
      </w:r>
      <w:r w:rsidR="00BA2A07">
        <w:t xml:space="preserve"> leven zijn wij,</w:t>
      </w:r>
      <w:r>
        <w:t xml:space="preserve"> medezusters, familie, vrienden en kennissen</w:t>
      </w:r>
      <w:r w:rsidR="000A21E2">
        <w:t xml:space="preserve"> </w:t>
      </w:r>
      <w:r w:rsidR="009841CB">
        <w:t>zuster</w:t>
      </w:r>
      <w:r w:rsidR="000A21E2">
        <w:t xml:space="preserve"> Annetti</w:t>
      </w:r>
      <w:r>
        <w:t xml:space="preserve"> dankbaar.</w:t>
      </w:r>
    </w:p>
    <w:p w:rsidR="00BA2A07" w:rsidRDefault="00BA2A07" w:rsidP="009A245A">
      <w:pPr>
        <w:ind w:right="-428"/>
      </w:pPr>
    </w:p>
    <w:p w:rsidR="000A21E2" w:rsidRDefault="008D5EDE" w:rsidP="009A245A">
      <w:pPr>
        <w:ind w:right="-428"/>
      </w:pPr>
      <w:r>
        <w:t>Dat ze mag rusten in vrede.</w:t>
      </w:r>
    </w:p>
    <w:p w:rsidR="006829B6" w:rsidRDefault="006829B6" w:rsidP="009A245A">
      <w:pPr>
        <w:ind w:right="-428"/>
      </w:pPr>
    </w:p>
    <w:p w:rsidR="000A21E2" w:rsidRDefault="000A21E2" w:rsidP="009A245A">
      <w:pPr>
        <w:ind w:right="-428"/>
      </w:pPr>
      <w:bookmarkStart w:id="0" w:name="_GoBack"/>
      <w:bookmarkEnd w:id="0"/>
    </w:p>
    <w:p w:rsidR="006829B6" w:rsidRDefault="006829B6" w:rsidP="009A245A">
      <w:pPr>
        <w:ind w:right="-428"/>
      </w:pPr>
    </w:p>
    <w:p w:rsidR="000A21E2" w:rsidRDefault="000A21E2" w:rsidP="00B2076B">
      <w:pPr>
        <w:tabs>
          <w:tab w:val="left" w:pos="4536"/>
        </w:tabs>
        <w:ind w:right="-428"/>
      </w:pPr>
    </w:p>
    <w:p w:rsidR="000A21E2" w:rsidRDefault="000A21E2" w:rsidP="00B2076B">
      <w:pPr>
        <w:tabs>
          <w:tab w:val="left" w:pos="4536"/>
        </w:tabs>
        <w:ind w:right="-428"/>
      </w:pPr>
    </w:p>
    <w:sectPr w:rsidR="000A21E2" w:rsidSect="00D02F0E">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7424C"/>
    <w:rsid w:val="00043974"/>
    <w:rsid w:val="000A21E2"/>
    <w:rsid w:val="000C761F"/>
    <w:rsid w:val="001050AB"/>
    <w:rsid w:val="00146550"/>
    <w:rsid w:val="0017522C"/>
    <w:rsid w:val="00190F6B"/>
    <w:rsid w:val="001B238A"/>
    <w:rsid w:val="00243DAA"/>
    <w:rsid w:val="00305771"/>
    <w:rsid w:val="00334318"/>
    <w:rsid w:val="004302D6"/>
    <w:rsid w:val="004472D0"/>
    <w:rsid w:val="004B402E"/>
    <w:rsid w:val="004D240C"/>
    <w:rsid w:val="00583ECB"/>
    <w:rsid w:val="005D5CD2"/>
    <w:rsid w:val="006829B6"/>
    <w:rsid w:val="0077424C"/>
    <w:rsid w:val="007B6EBC"/>
    <w:rsid w:val="008951E2"/>
    <w:rsid w:val="008D5EDE"/>
    <w:rsid w:val="00967297"/>
    <w:rsid w:val="00974BDA"/>
    <w:rsid w:val="009841CB"/>
    <w:rsid w:val="009A245A"/>
    <w:rsid w:val="00A75AFC"/>
    <w:rsid w:val="00AC1558"/>
    <w:rsid w:val="00B2076B"/>
    <w:rsid w:val="00B27995"/>
    <w:rsid w:val="00B30D1F"/>
    <w:rsid w:val="00B4154A"/>
    <w:rsid w:val="00B527CB"/>
    <w:rsid w:val="00B85AA5"/>
    <w:rsid w:val="00B948FE"/>
    <w:rsid w:val="00BA2A07"/>
    <w:rsid w:val="00BA76E2"/>
    <w:rsid w:val="00BB763C"/>
    <w:rsid w:val="00C27E89"/>
    <w:rsid w:val="00C35C47"/>
    <w:rsid w:val="00C47698"/>
    <w:rsid w:val="00C84ACE"/>
    <w:rsid w:val="00C87EC4"/>
    <w:rsid w:val="00CA5448"/>
    <w:rsid w:val="00D02F0E"/>
    <w:rsid w:val="00D228E1"/>
    <w:rsid w:val="00D55A5F"/>
    <w:rsid w:val="00D82277"/>
    <w:rsid w:val="00DE6CC9"/>
    <w:rsid w:val="00E07C53"/>
    <w:rsid w:val="00EC749E"/>
    <w:rsid w:val="00EE6E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76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076B"/>
    <w:rPr>
      <w:rFonts w:ascii="Tahoma" w:hAnsi="Tahoma" w:cs="Tahoma"/>
      <w:sz w:val="16"/>
      <w:szCs w:val="16"/>
    </w:rPr>
  </w:style>
  <w:style w:type="character" w:customStyle="1" w:styleId="BallontekstChar">
    <w:name w:val="Ballontekst Char"/>
    <w:basedOn w:val="Standaardalinea-lettertype"/>
    <w:link w:val="Ballontekst"/>
    <w:uiPriority w:val="99"/>
    <w:semiHidden/>
    <w:rsid w:val="00B20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477</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9</cp:revision>
  <cp:lastPrinted>2014-04-24T11:36:00Z</cp:lastPrinted>
  <dcterms:created xsi:type="dcterms:W3CDTF">2014-04-23T09:18:00Z</dcterms:created>
  <dcterms:modified xsi:type="dcterms:W3CDTF">2014-05-22T11:06:00Z</dcterms:modified>
</cp:coreProperties>
</file>