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DED" w:rsidRDefault="000D1DED" w:rsidP="00A935FC">
      <w:pPr>
        <w:ind w:right="-144"/>
      </w:pPr>
    </w:p>
    <w:p w:rsidR="000D1DED" w:rsidRDefault="000D1DED" w:rsidP="000D1DED">
      <w:pPr>
        <w:ind w:left="4395" w:right="-144"/>
      </w:pPr>
    </w:p>
    <w:p w:rsidR="000D1DED" w:rsidRDefault="000D1DED" w:rsidP="00A70452">
      <w:pPr>
        <w:ind w:left="4111" w:right="-2"/>
      </w:pPr>
    </w:p>
    <w:p w:rsidR="000D1DED" w:rsidRDefault="000D1DED" w:rsidP="00A70452">
      <w:pPr>
        <w:ind w:left="4111" w:right="-2"/>
      </w:pPr>
    </w:p>
    <w:p w:rsidR="000D1DED" w:rsidRDefault="00DA1714" w:rsidP="00A70452">
      <w:pPr>
        <w:ind w:left="4111" w:right="-2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3pt;margin-top:6pt;width:156.35pt;height:192pt;z-index:251660288;mso-width-relative:margin;mso-height-relative:margin" stroked="f">
            <v:textbox style="mso-next-textbox:#_x0000_s1026" inset="0,0,0,0">
              <w:txbxContent>
                <w:p w:rsidR="00C87B33" w:rsidRDefault="00C87B33" w:rsidP="00686025">
                  <w:pPr>
                    <w:ind w:right="-282"/>
                  </w:pPr>
                  <w:r>
                    <w:rPr>
                      <w:noProof/>
                      <w:lang w:eastAsia="nl-NL"/>
                    </w:rPr>
                    <w:drawing>
                      <wp:inline distT="0" distB="0" distL="0" distR="0">
                        <wp:extent cx="1976120" cy="2412029"/>
                        <wp:effectExtent l="19050" t="0" r="5080" b="0"/>
                        <wp:docPr id="4" name="Afbeelding 2" descr="N:\doden\persoonlijk\gedachtenislijst 2013\foto zr Ildefonse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N:\doden\persoonlijk\gedachtenislijst 2013\foto zr Ildefonse (2)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lum bright="20000" contrast="2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76120" cy="241202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70452" w:rsidRDefault="00A70452" w:rsidP="00A70452">
      <w:pPr>
        <w:ind w:left="4111" w:right="-2"/>
      </w:pPr>
    </w:p>
    <w:p w:rsidR="00A70452" w:rsidRDefault="000D1DED" w:rsidP="00A70452">
      <w:pPr>
        <w:ind w:left="4111" w:right="-2"/>
      </w:pPr>
      <w:r>
        <w:t>Woensda</w:t>
      </w:r>
      <w:r w:rsidR="00730BF3">
        <w:t xml:space="preserve">g 13 maart is in Mariënburg </w:t>
      </w:r>
      <w:r w:rsidR="00C87B33">
        <w:t xml:space="preserve">heel rustig ingeslapen, </w:t>
      </w:r>
      <w:r w:rsidR="00730BF3">
        <w:t>zuster </w:t>
      </w:r>
      <w:r>
        <w:t>Ildefonse Vermeent</w:t>
      </w:r>
      <w:r w:rsidR="00C87B33">
        <w:t>,</w:t>
      </w:r>
      <w:r w:rsidR="00630DB2">
        <w:t xml:space="preserve"> </w:t>
      </w:r>
      <w:r>
        <w:t>kort nadat leidster Ineke nog even bij haar was</w:t>
      </w:r>
      <w:r w:rsidR="006773D6">
        <w:t xml:space="preserve"> geweest</w:t>
      </w:r>
      <w:r>
        <w:t>. Haar lichaam bleek te zwak om te herstellen van een flinke longontsteking. Zelf verlangde ze naar de voltoo</w:t>
      </w:r>
      <w:r w:rsidR="00C87B33">
        <w:t>ii</w:t>
      </w:r>
      <w:r>
        <w:t>ng van haar leven</w:t>
      </w:r>
      <w:r w:rsidR="006773D6">
        <w:t>.</w:t>
      </w:r>
      <w:r>
        <w:t xml:space="preserve"> Ze heeft afscheid van ons genomen </w:t>
      </w:r>
      <w:r w:rsidR="006773D6">
        <w:t xml:space="preserve">en is heengegaan </w:t>
      </w:r>
      <w:r>
        <w:t xml:space="preserve">zoals ze graag wenste: alleen met God en in </w:t>
      </w:r>
      <w:r w:rsidR="00630DB2">
        <w:t xml:space="preserve">alle rust. </w:t>
      </w:r>
    </w:p>
    <w:p w:rsidR="00A70452" w:rsidRDefault="00A70452" w:rsidP="00A70452">
      <w:pPr>
        <w:ind w:left="4111" w:right="-2"/>
      </w:pPr>
    </w:p>
    <w:p w:rsidR="000D1DED" w:rsidRDefault="00630DB2" w:rsidP="00A70452">
      <w:pPr>
        <w:ind w:left="4111" w:right="-2"/>
      </w:pPr>
      <w:r>
        <w:t>Zuster</w:t>
      </w:r>
      <w:r w:rsidR="00A70452">
        <w:t> </w:t>
      </w:r>
      <w:r w:rsidR="000D1DED">
        <w:t>Ildefonse bereikte de leeftijd</w:t>
      </w:r>
      <w:r w:rsidR="00A70452">
        <w:t xml:space="preserve"> </w:t>
      </w:r>
      <w:r w:rsidR="000D1DED">
        <w:t>van 9</w:t>
      </w:r>
      <w:r w:rsidR="00730BF3">
        <w:t>7</w:t>
      </w:r>
      <w:r w:rsidR="000D1DED">
        <w:t xml:space="preserve"> jaar.</w:t>
      </w:r>
    </w:p>
    <w:p w:rsidR="00A70452" w:rsidRDefault="00A70452" w:rsidP="00A70452">
      <w:pPr>
        <w:ind w:right="5951"/>
        <w:jc w:val="center"/>
      </w:pPr>
      <w:r>
        <w:t>In memoriam</w:t>
      </w:r>
    </w:p>
    <w:p w:rsidR="00DB1722" w:rsidRDefault="00A70452" w:rsidP="00A70452">
      <w:pPr>
        <w:ind w:right="5951"/>
        <w:jc w:val="center"/>
      </w:pPr>
      <w:r>
        <w:t>Zuster Ildefonse</w:t>
      </w:r>
      <w:r w:rsidR="00C87B33">
        <w:t xml:space="preserve"> </w:t>
      </w:r>
      <w:r>
        <w:t>Vermeent</w:t>
      </w:r>
    </w:p>
    <w:p w:rsidR="00A70452" w:rsidRDefault="00A70452" w:rsidP="000D1DED">
      <w:pPr>
        <w:ind w:right="-144"/>
      </w:pPr>
    </w:p>
    <w:p w:rsidR="00DB1722" w:rsidRDefault="00630DB2" w:rsidP="00A70452">
      <w:pPr>
        <w:ind w:right="-2"/>
      </w:pPr>
      <w:r>
        <w:t>Zuster</w:t>
      </w:r>
      <w:r w:rsidR="00DB1722">
        <w:t xml:space="preserve"> Ildefonse, Johanna, Katalina Vermeent werd 29 oktober 1915 geboren in Maartensdijk. Ze was de oudste en laatst levende uit een gezin van 6 kinderen. In 1938 trad ze toe tot onze Congregatie en legde </w:t>
      </w:r>
      <w:r>
        <w:t xml:space="preserve">op </w:t>
      </w:r>
      <w:r w:rsidR="00DB1722">
        <w:t>16 maart 1941 haar eerste geloften af.</w:t>
      </w:r>
      <w:r>
        <w:t xml:space="preserve"> </w:t>
      </w:r>
    </w:p>
    <w:p w:rsidR="00630DB2" w:rsidRDefault="00630DB2" w:rsidP="00A70452">
      <w:pPr>
        <w:ind w:right="-2"/>
      </w:pPr>
    </w:p>
    <w:p w:rsidR="001133B1" w:rsidRDefault="00630DB2" w:rsidP="00A70452">
      <w:pPr>
        <w:ind w:right="-2"/>
      </w:pPr>
      <w:r>
        <w:t xml:space="preserve">Zuster </w:t>
      </w:r>
      <w:r w:rsidR="00DB1722">
        <w:t xml:space="preserve">Ildefonse </w:t>
      </w:r>
      <w:r w:rsidR="007E44D3">
        <w:t>ging haar rustige gang in het klooster</w:t>
      </w:r>
      <w:r w:rsidR="00DB1722">
        <w:t xml:space="preserve">. </w:t>
      </w:r>
      <w:r w:rsidR="00A935FC">
        <w:t xml:space="preserve">Ze was eenvoudig en deed vol toewijding alles wat er van haar werd gevraagd. We zijn </w:t>
      </w:r>
      <w:r w:rsidR="00DB1722">
        <w:t>oprecht dankbaar dat we haar ruim zeventig jaar in ons midden mochten hebben.</w:t>
      </w:r>
      <w:r w:rsidR="001133B1">
        <w:t xml:space="preserve"> Biddend, breiend, rustig genietend, </w:t>
      </w:r>
      <w:r w:rsidR="000C7A78">
        <w:t>belangstellend, a</w:t>
      </w:r>
      <w:r w:rsidR="001133B1">
        <w:t>nderen bevestigend</w:t>
      </w:r>
      <w:r w:rsidR="000C7A78">
        <w:t>,</w:t>
      </w:r>
      <w:r w:rsidR="001133B1">
        <w:t xml:space="preserve"> zo hebben we haar gezien en ervaren.</w:t>
      </w:r>
    </w:p>
    <w:p w:rsidR="001133B1" w:rsidRDefault="00DB1722" w:rsidP="00A70452">
      <w:pPr>
        <w:ind w:right="-2"/>
      </w:pPr>
      <w:r>
        <w:t>De aandacht van</w:t>
      </w:r>
      <w:r w:rsidR="00630DB2">
        <w:t xml:space="preserve"> zuster</w:t>
      </w:r>
      <w:r>
        <w:t xml:space="preserve"> Ildefonse</w:t>
      </w:r>
      <w:r w:rsidR="008604B9">
        <w:t xml:space="preserve"> ging echter niet alleen uit naar haar medezusters. Ook de missie, haar familie, haar twee adoptiekinderen en de armen in Roemenië droeg zij een warm hart toe.</w:t>
      </w:r>
      <w:r w:rsidR="001133B1">
        <w:t xml:space="preserve"> Vriendelijk </w:t>
      </w:r>
      <w:r w:rsidR="008604B9">
        <w:t>en attent ten aanzien van medewerkers en verzorging, kortom</w:t>
      </w:r>
      <w:r w:rsidR="00730BF3">
        <w:t>,</w:t>
      </w:r>
      <w:r w:rsidR="008604B9">
        <w:t xml:space="preserve"> een vrouw om van te houden</w:t>
      </w:r>
      <w:r w:rsidR="00630DB2">
        <w:t xml:space="preserve">. Wij moeten haar </w:t>
      </w:r>
      <w:r w:rsidR="008604B9">
        <w:t>nu missen.</w:t>
      </w:r>
      <w:r w:rsidR="00925ADC">
        <w:t xml:space="preserve"> </w:t>
      </w:r>
    </w:p>
    <w:p w:rsidR="001133B1" w:rsidRDefault="001133B1" w:rsidP="00A70452">
      <w:pPr>
        <w:ind w:right="-2"/>
      </w:pPr>
    </w:p>
    <w:p w:rsidR="00925ADC" w:rsidRDefault="00925ADC" w:rsidP="00A70452">
      <w:pPr>
        <w:ind w:right="-2"/>
      </w:pPr>
      <w:r>
        <w:t xml:space="preserve">Zij is altijd in de keuken werkzaam geweest, </w:t>
      </w:r>
      <w:r w:rsidR="00C87B33">
        <w:t xml:space="preserve">ze had daar </w:t>
      </w:r>
      <w:r>
        <w:t xml:space="preserve">een belangrijke en </w:t>
      </w:r>
      <w:r w:rsidR="000C7A78">
        <w:t xml:space="preserve">zeer </w:t>
      </w:r>
      <w:r>
        <w:t>verantwoordelijke taak.</w:t>
      </w:r>
      <w:r w:rsidR="00630DB2">
        <w:t xml:space="preserve"> Zuster</w:t>
      </w:r>
      <w:r w:rsidR="008604B9">
        <w:t xml:space="preserve"> Ildefonse heeft in letterlijke zin</w:t>
      </w:r>
      <w:r w:rsidR="001133B1">
        <w:t>,</w:t>
      </w:r>
      <w:r w:rsidR="008604B9">
        <w:t xml:space="preserve"> voedsel gegeven aan velen en</w:t>
      </w:r>
      <w:r w:rsidR="00C87B33">
        <w:t>,</w:t>
      </w:r>
      <w:r w:rsidR="008604B9">
        <w:t xml:space="preserve"> </w:t>
      </w:r>
      <w:r w:rsidR="00C87B33">
        <w:t xml:space="preserve">door de manier waarop ze dat deed, </w:t>
      </w:r>
      <w:r w:rsidR="008604B9">
        <w:t>iets van haar eigen geestelijk</w:t>
      </w:r>
      <w:r w:rsidR="000C7A78">
        <w:t>e voeding</w:t>
      </w:r>
      <w:r w:rsidR="008604B9">
        <w:t xml:space="preserve"> </w:t>
      </w:r>
      <w:r>
        <w:t>laten zien.</w:t>
      </w:r>
      <w:r w:rsidR="00630DB2">
        <w:t xml:space="preserve"> </w:t>
      </w:r>
    </w:p>
    <w:p w:rsidR="00925ADC" w:rsidRDefault="00925ADC" w:rsidP="00A70452">
      <w:pPr>
        <w:ind w:right="-2"/>
      </w:pPr>
      <w:r>
        <w:t>We moeten afscheid nemen van een fijne, vriendelijke</w:t>
      </w:r>
      <w:r w:rsidR="000C7A78">
        <w:t>, meelevende</w:t>
      </w:r>
      <w:r>
        <w:t xml:space="preserve"> medezuster, die we ons met eerbied en respect zullen herinneren</w:t>
      </w:r>
      <w:bookmarkStart w:id="0" w:name="_GoBack"/>
      <w:bookmarkEnd w:id="0"/>
      <w:r w:rsidR="00A935FC">
        <w:t>.</w:t>
      </w:r>
    </w:p>
    <w:p w:rsidR="001133B1" w:rsidRDefault="001133B1" w:rsidP="00A70452">
      <w:pPr>
        <w:ind w:right="-2"/>
      </w:pPr>
    </w:p>
    <w:p w:rsidR="001133B1" w:rsidRDefault="001133B1" w:rsidP="00A70452">
      <w:pPr>
        <w:ind w:right="-2"/>
      </w:pPr>
      <w:r>
        <w:t>In dankbaarheid hebben we</w:t>
      </w:r>
      <w:r w:rsidR="00730BF3">
        <w:t xml:space="preserve"> </w:t>
      </w:r>
      <w:r w:rsidR="00C87B33">
        <w:t>z</w:t>
      </w:r>
      <w:r w:rsidR="00730BF3">
        <w:t>uster</w:t>
      </w:r>
      <w:r>
        <w:t xml:space="preserve"> Ildefonse herdacht tijdens de avondwake </w:t>
      </w:r>
      <w:r w:rsidR="00730BF3">
        <w:t xml:space="preserve">op zondag 17 maart </w:t>
      </w:r>
      <w:r>
        <w:t>in de kapel van Mariënburg</w:t>
      </w:r>
      <w:r w:rsidR="00E23E5F">
        <w:t xml:space="preserve"> in Bussum</w:t>
      </w:r>
      <w:r w:rsidR="005B525E">
        <w:t>. M</w:t>
      </w:r>
      <w:r>
        <w:t xml:space="preserve">aandag </w:t>
      </w:r>
      <w:r w:rsidR="005B525E">
        <w:t xml:space="preserve">18 maart hebben we </w:t>
      </w:r>
      <w:r>
        <w:t xml:space="preserve">tijdens een </w:t>
      </w:r>
      <w:r w:rsidR="00C87B33">
        <w:t>E</w:t>
      </w:r>
      <w:r>
        <w:t xml:space="preserve">ucharistieviering </w:t>
      </w:r>
      <w:r w:rsidR="005B525E">
        <w:t xml:space="preserve">in dezelfde kapel </w:t>
      </w:r>
      <w:r>
        <w:t>afscheid van haar genomen</w:t>
      </w:r>
      <w:r w:rsidR="005B525E">
        <w:t xml:space="preserve"> en </w:t>
      </w:r>
      <w:r w:rsidR="00730BF3">
        <w:t xml:space="preserve">haar </w:t>
      </w:r>
      <w:r w:rsidR="005B525E">
        <w:t xml:space="preserve">daarna begeleid naar haar laatste rustplaats op </w:t>
      </w:r>
      <w:r w:rsidR="00A935FC">
        <w:t>de</w:t>
      </w:r>
      <w:r w:rsidR="005B525E">
        <w:t xml:space="preserve"> RK </w:t>
      </w:r>
      <w:r w:rsidR="00A935FC">
        <w:t>begraafplaats</w:t>
      </w:r>
      <w:r w:rsidR="005B525E">
        <w:t xml:space="preserve"> in Bussum</w:t>
      </w:r>
      <w:r w:rsidR="00730BF3">
        <w:t>,</w:t>
      </w:r>
      <w:r w:rsidR="005B525E">
        <w:t xml:space="preserve"> bij de zusters die haar zijn voorgegaan.</w:t>
      </w:r>
    </w:p>
    <w:sectPr w:rsidR="001133B1" w:rsidSect="00B85AA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0D1DED"/>
    <w:rsid w:val="000C7A78"/>
    <w:rsid w:val="000D1DED"/>
    <w:rsid w:val="001133B1"/>
    <w:rsid w:val="003D5BEA"/>
    <w:rsid w:val="005B525E"/>
    <w:rsid w:val="00630DB2"/>
    <w:rsid w:val="00670DE7"/>
    <w:rsid w:val="006773D6"/>
    <w:rsid w:val="00686025"/>
    <w:rsid w:val="00730BF3"/>
    <w:rsid w:val="00751779"/>
    <w:rsid w:val="007E44D3"/>
    <w:rsid w:val="008604B9"/>
    <w:rsid w:val="008864D9"/>
    <w:rsid w:val="00925ADC"/>
    <w:rsid w:val="00974BDA"/>
    <w:rsid w:val="00A62F67"/>
    <w:rsid w:val="00A70452"/>
    <w:rsid w:val="00A935FC"/>
    <w:rsid w:val="00B30D1F"/>
    <w:rsid w:val="00B85AA5"/>
    <w:rsid w:val="00C87B33"/>
    <w:rsid w:val="00DA1714"/>
    <w:rsid w:val="00DB1722"/>
    <w:rsid w:val="00DB242A"/>
    <w:rsid w:val="00DE1C9C"/>
    <w:rsid w:val="00E07C53"/>
    <w:rsid w:val="00E23E5F"/>
    <w:rsid w:val="00FC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E1C9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860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6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leonie</dc:creator>
  <cp:lastModifiedBy>Administrator</cp:lastModifiedBy>
  <cp:revision>2</cp:revision>
  <cp:lastPrinted>2013-03-15T14:39:00Z</cp:lastPrinted>
  <dcterms:created xsi:type="dcterms:W3CDTF">2013-03-27T13:17:00Z</dcterms:created>
  <dcterms:modified xsi:type="dcterms:W3CDTF">2013-03-27T13:17:00Z</dcterms:modified>
</cp:coreProperties>
</file>