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39E9" w:rsidRDefault="00446587" w:rsidP="00A61F09">
      <w:pPr>
        <w:tabs>
          <w:tab w:val="left" w:pos="4253"/>
        </w:tabs>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71755</wp:posOffset>
                </wp:positionV>
                <wp:extent cx="1990725" cy="2219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681" w:rsidRDefault="00F24681">
                            <w:r>
                              <w:rPr>
                                <w:noProof/>
                                <w:lang w:eastAsia="nl-NL"/>
                              </w:rPr>
                              <w:drawing>
                                <wp:inline distT="0" distB="0" distL="0" distR="0">
                                  <wp:extent cx="1827117" cy="2114550"/>
                                  <wp:effectExtent l="19050" t="0" r="1683" b="0"/>
                                  <wp:docPr id="1" name="Afbeelding 1" descr="N:\doden\persoonlijk\gedachtenislijst 2012\foto gabrielis ree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doden\persoonlijk\gedachtenislijst 2012\foto gabrielis reerink.JPG"/>
                                          <pic:cNvPicPr>
                                            <a:picLocks noChangeAspect="1" noChangeArrowheads="1"/>
                                          </pic:cNvPicPr>
                                        </pic:nvPicPr>
                                        <pic:blipFill>
                                          <a:blip r:embed="rId5"/>
                                          <a:srcRect/>
                                          <a:stretch>
                                            <a:fillRect/>
                                          </a:stretch>
                                        </pic:blipFill>
                                        <pic:spPr bwMode="auto">
                                          <a:xfrm>
                                            <a:off x="0" y="0"/>
                                            <a:ext cx="1827117" cy="2114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5.65pt;width:156.7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8rfwIAABA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" stroked="f">
                <v:textbox>
                  <w:txbxContent>
                    <w:p w:rsidR="00F24681" w:rsidRDefault="00F24681">
                      <w:r>
                        <w:rPr>
                          <w:noProof/>
                          <w:lang w:eastAsia="nl-NL"/>
                        </w:rPr>
                        <w:drawing>
                          <wp:inline distT="0" distB="0" distL="0" distR="0">
                            <wp:extent cx="1827117" cy="2114550"/>
                            <wp:effectExtent l="19050" t="0" r="1683" b="0"/>
                            <wp:docPr id="1" name="Afbeelding 1" descr="N:\doden\persoonlijk\gedachtenislijst 2012\foto gabrielis ree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doden\persoonlijk\gedachtenislijst 2012\foto gabrielis reerink.JPG"/>
                                    <pic:cNvPicPr>
                                      <a:picLocks noChangeAspect="1" noChangeArrowheads="1"/>
                                    </pic:cNvPicPr>
                                  </pic:nvPicPr>
                                  <pic:blipFill>
                                    <a:blip r:embed="rId6"/>
                                    <a:srcRect/>
                                    <a:stretch>
                                      <a:fillRect/>
                                    </a:stretch>
                                  </pic:blipFill>
                                  <pic:spPr bwMode="auto">
                                    <a:xfrm>
                                      <a:off x="0" y="0"/>
                                      <a:ext cx="1827117" cy="2114550"/>
                                    </a:xfrm>
                                    <a:prstGeom prst="rect">
                                      <a:avLst/>
                                    </a:prstGeom>
                                    <a:noFill/>
                                    <a:ln w="9525">
                                      <a:noFill/>
                                      <a:miter lim="800000"/>
                                      <a:headEnd/>
                                      <a:tailEnd/>
                                    </a:ln>
                                  </pic:spPr>
                                </pic:pic>
                              </a:graphicData>
                            </a:graphic>
                          </wp:inline>
                        </w:drawing>
                      </w:r>
                    </w:p>
                  </w:txbxContent>
                </v:textbox>
              </v:shape>
            </w:pict>
          </mc:Fallback>
        </mc:AlternateContent>
      </w:r>
      <w:r w:rsidR="00A61F09">
        <w:tab/>
        <w:t xml:space="preserve">                      </w:t>
      </w:r>
    </w:p>
    <w:p w:rsidR="00A61F09" w:rsidRDefault="00A61F09" w:rsidP="00A61F09">
      <w:pPr>
        <w:tabs>
          <w:tab w:val="left" w:pos="4253"/>
        </w:tabs>
      </w:pPr>
    </w:p>
    <w:p w:rsidR="00A61F09" w:rsidRDefault="00A61F09" w:rsidP="00A61F09">
      <w:pPr>
        <w:tabs>
          <w:tab w:val="left" w:pos="4253"/>
        </w:tabs>
      </w:pPr>
      <w:r>
        <w:tab/>
      </w:r>
      <w:r w:rsidR="00095261">
        <w:t xml:space="preserve">De maand juli stond geheel in het teken van </w:t>
      </w:r>
    </w:p>
    <w:p w:rsidR="00A61F09" w:rsidRDefault="00A61F09" w:rsidP="00A61F09">
      <w:pPr>
        <w:tabs>
          <w:tab w:val="left" w:pos="4253"/>
        </w:tabs>
      </w:pPr>
      <w:r>
        <w:tab/>
      </w:r>
      <w:r w:rsidR="00095261">
        <w:t>het 190 jarig bestaan van de congregatie.</w:t>
      </w:r>
    </w:p>
    <w:p w:rsidR="00A61F09" w:rsidRDefault="00A61F09" w:rsidP="00A61F09">
      <w:pPr>
        <w:tabs>
          <w:tab w:val="left" w:pos="4253"/>
        </w:tabs>
        <w:ind w:left="4253"/>
      </w:pPr>
    </w:p>
    <w:p w:rsidR="00A61F09" w:rsidRDefault="00A61F09" w:rsidP="00A61F09">
      <w:pPr>
        <w:tabs>
          <w:tab w:val="left" w:pos="4253"/>
        </w:tabs>
        <w:ind w:left="4253"/>
      </w:pPr>
      <w:r>
        <w:t xml:space="preserve">Ons jubileumfeest </w:t>
      </w:r>
      <w:r w:rsidR="00095261">
        <w:t xml:space="preserve">van 29 juli </w:t>
      </w:r>
      <w:r>
        <w:t>is amper voorbij of we ontvangen het bericht dat zuster Gabriëlis Reerink is overleden in Agnietenhove.</w:t>
      </w:r>
    </w:p>
    <w:p w:rsidR="00B33A33" w:rsidRDefault="00B33A33" w:rsidP="00A61F09">
      <w:pPr>
        <w:tabs>
          <w:tab w:val="left" w:pos="4253"/>
        </w:tabs>
        <w:ind w:left="4253"/>
      </w:pPr>
    </w:p>
    <w:p w:rsidR="00A61F09" w:rsidRDefault="00A61F09" w:rsidP="00A61F09">
      <w:pPr>
        <w:tabs>
          <w:tab w:val="left" w:pos="4253"/>
        </w:tabs>
        <w:ind w:left="4253"/>
      </w:pPr>
      <w:r>
        <w:t xml:space="preserve">In de vroege morgen van 30 juli </w:t>
      </w:r>
      <w:r w:rsidR="00E31E12">
        <w:t xml:space="preserve">jl. </w:t>
      </w:r>
      <w:r>
        <w:t>heeft ze haar leven teruggegeven aan haar Schepper.</w:t>
      </w:r>
      <w:r w:rsidR="00B33A33">
        <w:t xml:space="preserve"> </w:t>
      </w:r>
      <w:r>
        <w:t>Zuster Gabriëlis mocht 105 jaar worden en was 85 jaar geprofest.</w:t>
      </w:r>
    </w:p>
    <w:p w:rsidR="00A61F09" w:rsidRPr="009E19F4" w:rsidRDefault="00A61F09" w:rsidP="00A61F09">
      <w:pPr>
        <w:tabs>
          <w:tab w:val="left" w:pos="4253"/>
        </w:tabs>
      </w:pPr>
      <w:r w:rsidRPr="009E19F4">
        <w:t xml:space="preserve">         </w:t>
      </w:r>
      <w:r w:rsidR="00E31E12" w:rsidRPr="009E19F4">
        <w:t xml:space="preserve">  </w:t>
      </w:r>
      <w:r w:rsidRPr="009E19F4">
        <w:t>In memoriam</w:t>
      </w:r>
    </w:p>
    <w:p w:rsidR="00A61F09" w:rsidRPr="00E31E12" w:rsidRDefault="00210BAD" w:rsidP="00A61F09">
      <w:pPr>
        <w:tabs>
          <w:tab w:val="left" w:pos="4253"/>
        </w:tabs>
      </w:pPr>
      <w:r w:rsidRPr="00E31E12">
        <w:t xml:space="preserve">  </w:t>
      </w:r>
      <w:r w:rsidR="00E31E12" w:rsidRPr="00E31E12">
        <w:t xml:space="preserve"> zuster</w:t>
      </w:r>
      <w:r w:rsidR="00A61F09" w:rsidRPr="00E31E12">
        <w:t xml:space="preserve"> Gabriëlis Reerink</w:t>
      </w:r>
    </w:p>
    <w:p w:rsidR="008100D3" w:rsidRPr="00E31E12" w:rsidRDefault="008100D3" w:rsidP="00A61F09">
      <w:pPr>
        <w:tabs>
          <w:tab w:val="left" w:pos="4253"/>
        </w:tabs>
      </w:pPr>
    </w:p>
    <w:p w:rsidR="00CE1420" w:rsidRDefault="008100D3" w:rsidP="00A61F09">
      <w:pPr>
        <w:tabs>
          <w:tab w:val="left" w:pos="4253"/>
        </w:tabs>
      </w:pPr>
      <w:r>
        <w:t>Z</w:t>
      </w:r>
      <w:r w:rsidR="00E31E12">
        <w:t>uster</w:t>
      </w:r>
      <w:r>
        <w:t xml:space="preserve"> Gabriëlis, </w:t>
      </w:r>
      <w:r w:rsidR="00A22F82">
        <w:t>Euphemia Maria Reerink</w:t>
      </w:r>
      <w:r w:rsidR="00B33A33">
        <w:t>,</w:t>
      </w:r>
      <w:r w:rsidR="00A22F82">
        <w:t xml:space="preserve"> werd geboren te Lonneker, 4 juni 1907. Ze groeide op in een</w:t>
      </w:r>
      <w:r w:rsidR="00095261">
        <w:t xml:space="preserve"> gezin van 13</w:t>
      </w:r>
      <w:r w:rsidR="00A22F82">
        <w:t xml:space="preserve"> kinderen. Thuis heeft ze</w:t>
      </w:r>
      <w:r w:rsidR="00647A40">
        <w:t xml:space="preserve"> geleerd wat het betekent in geloof en liefde om te gaan met elkaar.</w:t>
      </w:r>
      <w:r w:rsidR="00A22F82">
        <w:t xml:space="preserve"> </w:t>
      </w:r>
    </w:p>
    <w:p w:rsidR="00E31E12" w:rsidRDefault="00E31E12" w:rsidP="00A61F09">
      <w:pPr>
        <w:tabs>
          <w:tab w:val="left" w:pos="4253"/>
        </w:tabs>
      </w:pPr>
    </w:p>
    <w:p w:rsidR="00285EE7" w:rsidRDefault="00647A40" w:rsidP="00285EE7">
      <w:pPr>
        <w:tabs>
          <w:tab w:val="left" w:pos="4253"/>
        </w:tabs>
      </w:pPr>
      <w:r>
        <w:t>In</w:t>
      </w:r>
      <w:r w:rsidR="00817AF4">
        <w:t xml:space="preserve"> 1924 ging voor </w:t>
      </w:r>
      <w:r w:rsidR="00E31E12">
        <w:t>zuster</w:t>
      </w:r>
      <w:r w:rsidR="00817AF4">
        <w:t xml:space="preserve"> Gabriëlis haar wens in vervulli</w:t>
      </w:r>
      <w:r>
        <w:t>ng om naar het klooster te gaan en i</w:t>
      </w:r>
      <w:r w:rsidR="00817AF4">
        <w:t xml:space="preserve">n 1926 legde ze haar eerste geloften af. </w:t>
      </w:r>
      <w:r w:rsidR="00285EE7">
        <w:t xml:space="preserve">Na haar traden nog twee zussen bij ons in de congregatie: zuster </w:t>
      </w:r>
      <w:r w:rsidR="00285EE7" w:rsidRPr="00E31E12">
        <w:t>Edeltruda en</w:t>
      </w:r>
      <w:r w:rsidR="00285EE7">
        <w:t xml:space="preserve"> zuster</w:t>
      </w:r>
      <w:r w:rsidR="00285EE7" w:rsidRPr="00E31E12">
        <w:t xml:space="preserve"> Suzanna Maria. </w:t>
      </w:r>
      <w:r w:rsidR="00285EE7">
        <w:t>Het was een groot verlies voor haar toen zij in 2001 en 2005 overleden.</w:t>
      </w:r>
    </w:p>
    <w:p w:rsidR="00817AF4" w:rsidRDefault="00817AF4" w:rsidP="00684195">
      <w:pPr>
        <w:tabs>
          <w:tab w:val="left" w:pos="4253"/>
        </w:tabs>
        <w:ind w:right="-142"/>
      </w:pPr>
      <w:r>
        <w:t xml:space="preserve">Nadat ze in 1927 haar onderwijsakte had behaald, heeft </w:t>
      </w:r>
      <w:r w:rsidR="00E31E12">
        <w:t>zuster</w:t>
      </w:r>
      <w:r>
        <w:t xml:space="preserve"> Gabriëlis haar hele leven ingezet voor het onderwijs.</w:t>
      </w:r>
      <w:r w:rsidR="00E31E12">
        <w:t xml:space="preserve"> </w:t>
      </w:r>
      <w:r>
        <w:t xml:space="preserve">Zelf zegt ze er van dat ze prachtig werk heeft kunnen doen. Ze heeft bijgedragen aan de </w:t>
      </w:r>
      <w:r w:rsidR="00462667">
        <w:t>ontwikkeling van kinderen en ook veel ouders gesteund.</w:t>
      </w:r>
    </w:p>
    <w:p w:rsidR="00E31E12" w:rsidRDefault="00E31E12" w:rsidP="00A61F09">
      <w:pPr>
        <w:tabs>
          <w:tab w:val="left" w:pos="4253"/>
        </w:tabs>
      </w:pPr>
    </w:p>
    <w:p w:rsidR="00462667" w:rsidRDefault="00462667" w:rsidP="00A61F09">
      <w:pPr>
        <w:tabs>
          <w:tab w:val="left" w:pos="4253"/>
        </w:tabs>
      </w:pPr>
      <w:r>
        <w:t xml:space="preserve">In Amersfoort, Groningen, Enschede en Bovenkarspel heeft </w:t>
      </w:r>
      <w:r w:rsidR="00E31E12">
        <w:t>zuster</w:t>
      </w:r>
      <w:r>
        <w:t xml:space="preserve"> Gabriëlis heel veel sporen nagelaten van haar zijn en </w:t>
      </w:r>
      <w:r w:rsidR="00E31E12">
        <w:t xml:space="preserve">haar </w:t>
      </w:r>
      <w:r>
        <w:t>werkzame leven.</w:t>
      </w:r>
    </w:p>
    <w:p w:rsidR="00462667" w:rsidRDefault="00462667" w:rsidP="00A61F09">
      <w:pPr>
        <w:tabs>
          <w:tab w:val="left" w:pos="4253"/>
        </w:tabs>
      </w:pPr>
      <w:r>
        <w:t xml:space="preserve">Ze was een vrouw met natuurlijk gezag. Tegen de kinderen zei ze wel: “Jullie mogen doen wat jullie willen </w:t>
      </w:r>
      <w:r w:rsidR="00684195">
        <w:t>-</w:t>
      </w:r>
      <w:r>
        <w:t xml:space="preserve"> maar jullie moeten wel doen wat ik zeg!”</w:t>
      </w:r>
    </w:p>
    <w:p w:rsidR="00647A40" w:rsidRDefault="00557CD2" w:rsidP="00A61F09">
      <w:pPr>
        <w:tabs>
          <w:tab w:val="left" w:pos="4253"/>
        </w:tabs>
      </w:pPr>
      <w:r>
        <w:t>In moeilijke tijden, met name in de oorlogstijd, was ze velen tot kracht en steun</w:t>
      </w:r>
      <w:r w:rsidR="00684195">
        <w:t>,</w:t>
      </w:r>
      <w:r>
        <w:t xml:space="preserve"> mede door haar verbondenheid met Christus.</w:t>
      </w:r>
      <w:r w:rsidR="00684195">
        <w:t xml:space="preserve"> </w:t>
      </w:r>
      <w:r>
        <w:t xml:space="preserve">Bidden tot Maria had ze van jongs af aan geleerd en ze is er mee door gegaan tot op zeer hoge leeftijd. In een interview zei ze: “Eigenlijk is Maria een gewone vrouw die je best iets vragen mag. </w:t>
      </w:r>
      <w:r w:rsidR="00E31E12">
        <w:t>'</w:t>
      </w:r>
      <w:r>
        <w:t>Maria, help even</w:t>
      </w:r>
      <w:r w:rsidR="00E31E12">
        <w:t>'</w:t>
      </w:r>
      <w:r>
        <w:t>, bid ik als ik bang ben dat een blad met eten op de grond valt.</w:t>
      </w:r>
      <w:r w:rsidR="00CC1E16">
        <w:t xml:space="preserve"> </w:t>
      </w:r>
      <w:r>
        <w:t>Het gaat erom dat Maria evenveel zorg heeft voor alle mensen.</w:t>
      </w:r>
      <w:r w:rsidR="00CC1E16">
        <w:t>”</w:t>
      </w:r>
      <w:r>
        <w:t xml:space="preserve"> </w:t>
      </w:r>
      <w:r w:rsidR="00B33A33">
        <w:t xml:space="preserve"> </w:t>
      </w:r>
      <w:r w:rsidR="00CC1E16">
        <w:t>E</w:t>
      </w:r>
      <w:r>
        <w:t>n verder</w:t>
      </w:r>
      <w:r w:rsidR="00CC1E16">
        <w:t xml:space="preserve"> zegt ze:</w:t>
      </w:r>
      <w:r>
        <w:t xml:space="preserve"> </w:t>
      </w:r>
      <w:r w:rsidR="00B33A33">
        <w:t>"</w:t>
      </w:r>
      <w:r>
        <w:t>Zij was een moeder die onder het kruis van Jezus stond; Hij is voor alle mensen gestorven. Iemand uitsluiten past daar niet bij.”</w:t>
      </w:r>
    </w:p>
    <w:p w:rsidR="00CC1E16" w:rsidRDefault="00CC1E16" w:rsidP="00A61F09">
      <w:pPr>
        <w:tabs>
          <w:tab w:val="left" w:pos="4253"/>
        </w:tabs>
      </w:pPr>
      <w:r>
        <w:t>In Ootmarsum brak een periode aan waar ze niet meer daadwerkelijk bij het onderwijs betrokken was</w:t>
      </w:r>
      <w:r w:rsidR="00647A40">
        <w:t>.</w:t>
      </w:r>
      <w:r>
        <w:t xml:space="preserve"> Ze heeft zich daar ook thuis gevoeld. Dat blijkt wel uit het Maria ad Fon</w:t>
      </w:r>
      <w:r w:rsidR="00684195">
        <w:t>tes lied dat ze in 1985 schreef</w:t>
      </w:r>
      <w:r w:rsidR="00F24681">
        <w:t>, waarin o.a. staat</w:t>
      </w:r>
      <w:r w:rsidR="00684195">
        <w:t>:</w:t>
      </w:r>
    </w:p>
    <w:p w:rsidR="00684195" w:rsidRDefault="00684195" w:rsidP="00A61F09">
      <w:pPr>
        <w:tabs>
          <w:tab w:val="left" w:pos="4253"/>
        </w:tabs>
      </w:pPr>
    </w:p>
    <w:p w:rsidR="009E19F4" w:rsidRDefault="009E19F4" w:rsidP="009E19F4">
      <w:pPr>
        <w:tabs>
          <w:tab w:val="left" w:pos="2268"/>
          <w:tab w:val="left" w:pos="2410"/>
        </w:tabs>
      </w:pPr>
      <w:r>
        <w:tab/>
      </w:r>
      <w:r w:rsidR="00CC1E16">
        <w:t>“</w:t>
      </w:r>
      <w:r>
        <w:tab/>
      </w:r>
      <w:r w:rsidR="00CC1E16">
        <w:t xml:space="preserve">Daar wonen wij, daar leven wij, </w:t>
      </w:r>
    </w:p>
    <w:p w:rsidR="009E19F4" w:rsidRDefault="009E19F4" w:rsidP="009E19F4">
      <w:pPr>
        <w:tabs>
          <w:tab w:val="left" w:pos="2410"/>
        </w:tabs>
      </w:pPr>
      <w:r>
        <w:tab/>
      </w:r>
      <w:r w:rsidR="00CC1E16">
        <w:t xml:space="preserve">daar werken wij, daar bidden wij, </w:t>
      </w:r>
    </w:p>
    <w:p w:rsidR="009E19F4" w:rsidRDefault="009E19F4" w:rsidP="009E19F4">
      <w:pPr>
        <w:tabs>
          <w:tab w:val="left" w:pos="2410"/>
        </w:tabs>
      </w:pPr>
      <w:r>
        <w:tab/>
      </w:r>
      <w:r w:rsidR="00CC1E16">
        <w:t xml:space="preserve">daar zingen wij, daar delen wij </w:t>
      </w:r>
    </w:p>
    <w:p w:rsidR="00B33A33" w:rsidRDefault="009E19F4" w:rsidP="009E19F4">
      <w:pPr>
        <w:tabs>
          <w:tab w:val="left" w:pos="2410"/>
        </w:tabs>
      </w:pPr>
      <w:r>
        <w:tab/>
      </w:r>
      <w:r w:rsidR="00CC1E16">
        <w:t>én pijn én lach vol liefde met elkaar.”</w:t>
      </w:r>
    </w:p>
    <w:p w:rsidR="00684195" w:rsidRDefault="00684195" w:rsidP="00A61F09">
      <w:pPr>
        <w:tabs>
          <w:tab w:val="left" w:pos="4253"/>
        </w:tabs>
      </w:pPr>
    </w:p>
    <w:p w:rsidR="00CC1E16" w:rsidRDefault="00CC1E16" w:rsidP="00A61F09">
      <w:pPr>
        <w:tabs>
          <w:tab w:val="left" w:pos="4253"/>
        </w:tabs>
      </w:pPr>
      <w:r>
        <w:t xml:space="preserve">Dat was </w:t>
      </w:r>
      <w:r w:rsidR="00E31E12">
        <w:t>zuster</w:t>
      </w:r>
      <w:r>
        <w:t xml:space="preserve"> Gabri</w:t>
      </w:r>
      <w:r w:rsidR="00490F33">
        <w:t>ëlis ten voeten uit. Door haar leven heeft ze bijgedragen aan het zuster worden van elkaar. Van harte heeft ze geleefd en gedeeld. Ze wist wat ze wilde en ging mee met haar tijd. Ze bleef op de hoogte van het gebeuren in kerk en maatschappij. Ze was een bijzonder gro</w:t>
      </w:r>
      <w:r w:rsidR="00647A40">
        <w:t>t</w:t>
      </w:r>
      <w:r w:rsidR="00490F33">
        <w:t>e vrouw</w:t>
      </w:r>
      <w:r w:rsidR="00647A40">
        <w:t>!</w:t>
      </w:r>
    </w:p>
    <w:p w:rsidR="00B33A33" w:rsidRDefault="00B33A33" w:rsidP="00A61F09">
      <w:pPr>
        <w:tabs>
          <w:tab w:val="left" w:pos="4253"/>
        </w:tabs>
      </w:pPr>
    </w:p>
    <w:p w:rsidR="00490F33" w:rsidRDefault="00490F33" w:rsidP="00A61F09">
      <w:pPr>
        <w:tabs>
          <w:tab w:val="left" w:pos="4253"/>
        </w:tabs>
      </w:pPr>
      <w:r>
        <w:t>In Agnietenhove waar ze sinds 2007 verbleef had ze een heel eigen plaats. Ze onderging een staaroperatie toen ze al 100 jaar was. Het was een weldaad voor haar dat ze weer kon zien</w:t>
      </w:r>
      <w:r w:rsidR="00684195">
        <w:t>, z</w:t>
      </w:r>
      <w:r>
        <w:t>e kon weer lezen en schrijven.</w:t>
      </w:r>
    </w:p>
    <w:p w:rsidR="00684195" w:rsidRDefault="00490F33" w:rsidP="00A61F09">
      <w:pPr>
        <w:tabs>
          <w:tab w:val="left" w:pos="4253"/>
        </w:tabs>
      </w:pPr>
      <w:r>
        <w:t>Vorig jaar vierde ze haar 85 jarig professiefeest.</w:t>
      </w:r>
      <w:r w:rsidR="00987B88">
        <w:t xml:space="preserve"> Samen met de ande</w:t>
      </w:r>
      <w:r w:rsidR="00647A40">
        <w:t>re zusters werd ze bezongen. Voor</w:t>
      </w:r>
      <w:r w:rsidR="00987B88">
        <w:t xml:space="preserve"> haar klonk het lied: </w:t>
      </w:r>
    </w:p>
    <w:p w:rsidR="00490F33" w:rsidRDefault="00987B88" w:rsidP="00A61F09">
      <w:pPr>
        <w:tabs>
          <w:tab w:val="left" w:pos="4253"/>
        </w:tabs>
      </w:pPr>
      <w:r>
        <w:t>“Haar zijn in ons midden, haar eenvoud, haar bidden: een kostbaar geschenk in onze dagelijkse dag.”</w:t>
      </w:r>
    </w:p>
    <w:p w:rsidR="00684195" w:rsidRDefault="00684195" w:rsidP="00A61F09">
      <w:pPr>
        <w:tabs>
          <w:tab w:val="left" w:pos="4253"/>
        </w:tabs>
      </w:pPr>
    </w:p>
    <w:p w:rsidR="00647A40" w:rsidRDefault="00987B88" w:rsidP="00A61F09">
      <w:pPr>
        <w:tabs>
          <w:tab w:val="left" w:pos="4253"/>
        </w:tabs>
      </w:pPr>
      <w:r>
        <w:t xml:space="preserve">Zo hebben we </w:t>
      </w:r>
      <w:r w:rsidR="00E31E12">
        <w:t>zuster</w:t>
      </w:r>
      <w:r>
        <w:t xml:space="preserve"> Gabriëlis ervaren. </w:t>
      </w:r>
    </w:p>
    <w:p w:rsidR="00987B88" w:rsidRDefault="00987B88" w:rsidP="00A61F09">
      <w:pPr>
        <w:tabs>
          <w:tab w:val="left" w:pos="4253"/>
        </w:tabs>
      </w:pPr>
      <w:r>
        <w:t>Zij was dankbaar voor de verzorging die ze kreeg, voor de zusters om haar heen.</w:t>
      </w:r>
    </w:p>
    <w:p w:rsidR="00987B88" w:rsidRDefault="00987B88" w:rsidP="00A61F09">
      <w:pPr>
        <w:tabs>
          <w:tab w:val="left" w:pos="4253"/>
        </w:tabs>
      </w:pPr>
      <w:r>
        <w:t>Wij weten niet goed hoe we onze dank moeten uiten. Haar leven met ons en voor ons is van onschatbare waarde.</w:t>
      </w:r>
      <w:r w:rsidR="00684195">
        <w:t xml:space="preserve"> </w:t>
      </w:r>
      <w:r>
        <w:t>Wij en de familie zullen haar missen. Wij weten evenwel dat het zo goed is. Het leven is voltooid hier. We geloven dat het wordt voortgezet in God</w:t>
      </w:r>
      <w:r w:rsidR="00684195">
        <w:t>.</w:t>
      </w:r>
    </w:p>
    <w:p w:rsidR="00987B88" w:rsidRDefault="00987B88" w:rsidP="00A61F09">
      <w:pPr>
        <w:tabs>
          <w:tab w:val="left" w:pos="4253"/>
        </w:tabs>
      </w:pPr>
    </w:p>
    <w:p w:rsidR="00CE1420" w:rsidRDefault="00987B88" w:rsidP="00A61F09">
      <w:pPr>
        <w:tabs>
          <w:tab w:val="left" w:pos="4253"/>
        </w:tabs>
      </w:pPr>
      <w:r>
        <w:t>In die geest van dankbaarheid en vertrouwen hebben we</w:t>
      </w:r>
      <w:r w:rsidR="00095261">
        <w:t xml:space="preserve"> 3 augustus 2012</w:t>
      </w:r>
      <w:r>
        <w:t xml:space="preserve"> </w:t>
      </w:r>
      <w:r w:rsidR="00684195">
        <w:t xml:space="preserve">tijdens een eucharistieviering </w:t>
      </w:r>
      <w:r>
        <w:t xml:space="preserve">afscheid genomen van </w:t>
      </w:r>
      <w:r w:rsidR="00E31E12">
        <w:t>zuster</w:t>
      </w:r>
      <w:r>
        <w:t xml:space="preserve"> Gabriëlis.</w:t>
      </w:r>
      <w:r w:rsidR="00684195">
        <w:t xml:space="preserve"> </w:t>
      </w:r>
      <w:r>
        <w:t>Daarna hebben we haar begeleid naar haar laatste rustplaats</w:t>
      </w:r>
      <w:r w:rsidR="00647A40">
        <w:t xml:space="preserve"> </w:t>
      </w:r>
      <w:r>
        <w:t xml:space="preserve">op </w:t>
      </w:r>
      <w:r w:rsidR="003629C8">
        <w:t xml:space="preserve">de begraafplaats </w:t>
      </w:r>
      <w:r>
        <w:t>va</w:t>
      </w:r>
      <w:r w:rsidR="00095261">
        <w:t>n Onze Lieve Vrouw in Amersfoort.</w:t>
      </w:r>
    </w:p>
    <w:p w:rsidR="00CE1420" w:rsidRDefault="00CE1420" w:rsidP="00A61F09">
      <w:pPr>
        <w:tabs>
          <w:tab w:val="left" w:pos="4253"/>
        </w:tabs>
      </w:pPr>
      <w:r>
        <w:tab/>
      </w:r>
    </w:p>
    <w:p w:rsidR="00CE1420" w:rsidRDefault="00CE1420" w:rsidP="00A61F09">
      <w:pPr>
        <w:tabs>
          <w:tab w:val="left" w:pos="4253"/>
        </w:tabs>
      </w:pPr>
    </w:p>
    <w:p w:rsidR="00684195" w:rsidRDefault="00684195" w:rsidP="00A61F09">
      <w:pPr>
        <w:tabs>
          <w:tab w:val="left" w:pos="4253"/>
        </w:tabs>
      </w:pPr>
    </w:p>
    <w:p w:rsidR="009E19F4" w:rsidRDefault="009E19F4" w:rsidP="00A61F09">
      <w:pPr>
        <w:tabs>
          <w:tab w:val="left" w:pos="4253"/>
        </w:tabs>
      </w:pPr>
    </w:p>
    <w:p w:rsidR="009E19F4" w:rsidRDefault="009E19F4" w:rsidP="00A61F09">
      <w:pPr>
        <w:tabs>
          <w:tab w:val="left" w:pos="4253"/>
        </w:tabs>
      </w:pPr>
    </w:p>
    <w:p w:rsidR="00CE1420" w:rsidRDefault="00CE1420" w:rsidP="00A61F09">
      <w:pPr>
        <w:tabs>
          <w:tab w:val="left" w:pos="4253"/>
        </w:tabs>
      </w:pPr>
      <w:r>
        <w:tab/>
      </w:r>
    </w:p>
    <w:sectPr w:rsidR="00CE1420" w:rsidSect="00650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09"/>
    <w:rsid w:val="00095261"/>
    <w:rsid w:val="00210BAD"/>
    <w:rsid w:val="00285EE7"/>
    <w:rsid w:val="003629C8"/>
    <w:rsid w:val="00446587"/>
    <w:rsid w:val="00462667"/>
    <w:rsid w:val="00490F33"/>
    <w:rsid w:val="00557CD2"/>
    <w:rsid w:val="006350AC"/>
    <w:rsid w:val="00647A40"/>
    <w:rsid w:val="00650D7B"/>
    <w:rsid w:val="00684195"/>
    <w:rsid w:val="007137E7"/>
    <w:rsid w:val="008100D3"/>
    <w:rsid w:val="00817AF4"/>
    <w:rsid w:val="00987B88"/>
    <w:rsid w:val="009A6A61"/>
    <w:rsid w:val="009E19F4"/>
    <w:rsid w:val="009F6C67"/>
    <w:rsid w:val="00A22F82"/>
    <w:rsid w:val="00A61F09"/>
    <w:rsid w:val="00B33A33"/>
    <w:rsid w:val="00B4197D"/>
    <w:rsid w:val="00C3734F"/>
    <w:rsid w:val="00C775AC"/>
    <w:rsid w:val="00CC1E16"/>
    <w:rsid w:val="00CE1420"/>
    <w:rsid w:val="00E31E12"/>
    <w:rsid w:val="00E639E9"/>
    <w:rsid w:val="00EB3E7B"/>
    <w:rsid w:val="00F24681"/>
    <w:rsid w:val="00FA6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1E12"/>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1E12"/>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versie</dc:title>
  <dc:creator>Gebruiker</dc:creator>
  <cp:lastModifiedBy>Gebruiker</cp:lastModifiedBy>
  <cp:revision>2</cp:revision>
  <cp:lastPrinted>2012-08-01T12:52:00Z</cp:lastPrinted>
  <dcterms:created xsi:type="dcterms:W3CDTF">2012-08-16T09:09:00Z</dcterms:created>
  <dcterms:modified xsi:type="dcterms:W3CDTF">2012-08-16T09:09:00Z</dcterms:modified>
</cp:coreProperties>
</file>